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5D27" w14:textId="79B46B7E" w:rsidR="008C4E5C" w:rsidRPr="00B345F9" w:rsidRDefault="00B345F9" w:rsidP="00B345F9">
      <w:pPr>
        <w:jc w:val="right"/>
        <w:rPr>
          <w:rFonts w:ascii="ADLaM Display" w:hAnsi="ADLaM Display" w:cs="ADLaM Display"/>
          <w:color w:val="FF0000"/>
          <w:sz w:val="56"/>
          <w:szCs w:val="56"/>
        </w:rPr>
      </w:pPr>
      <w:r>
        <w:rPr>
          <w:rFonts w:ascii="ADLaM Display" w:hAnsi="ADLaM Display" w:cs="ADLaM Display"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98CAAF3" wp14:editId="615B1359">
            <wp:simplePos x="0" y="0"/>
            <wp:positionH relativeFrom="column">
              <wp:posOffset>-609600</wp:posOffset>
            </wp:positionH>
            <wp:positionV relativeFrom="page">
              <wp:posOffset>304800</wp:posOffset>
            </wp:positionV>
            <wp:extent cx="1969770" cy="1892300"/>
            <wp:effectExtent l="0" t="0" r="0" b="0"/>
            <wp:wrapNone/>
            <wp:docPr id="198453811" name="Picture 3" descr="PTO logo with a flag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3811" name="Picture 3" descr="PTO logo with a flag and sta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5C" w:rsidRPr="00B345F9">
        <w:rPr>
          <w:rFonts w:ascii="ADLaM Display" w:hAnsi="ADLaM Display" w:cs="ADLaM Display"/>
          <w:color w:val="FF0000"/>
          <w:sz w:val="56"/>
          <w:szCs w:val="56"/>
        </w:rPr>
        <w:t>Pine View PTO Needs You!</w:t>
      </w:r>
    </w:p>
    <w:p w14:paraId="6CBCAA27" w14:textId="67392948" w:rsidR="008C4E5C" w:rsidRDefault="008C4E5C" w:rsidP="00B345F9">
      <w:pPr>
        <w:jc w:val="right"/>
        <w:rPr>
          <w:rFonts w:ascii="ADLaM Display" w:hAnsi="ADLaM Display" w:cs="ADLaM Display"/>
          <w:color w:val="1F3864" w:themeColor="accent1" w:themeShade="80"/>
          <w:sz w:val="72"/>
          <w:szCs w:val="72"/>
        </w:rPr>
      </w:pPr>
      <w:r w:rsidRPr="00B345F9">
        <w:rPr>
          <w:rFonts w:ascii="ADLaM Display" w:hAnsi="ADLaM Display" w:cs="ADLaM Display"/>
          <w:color w:val="1F3864" w:themeColor="accent1" w:themeShade="80"/>
          <w:sz w:val="56"/>
          <w:szCs w:val="56"/>
        </w:rPr>
        <w:t>10 Reasons to Join Now</w:t>
      </w:r>
      <w:r>
        <w:rPr>
          <w:rFonts w:ascii="ADLaM Display" w:hAnsi="ADLaM Display" w:cs="ADLaM Display"/>
          <w:color w:val="1F3864" w:themeColor="accent1" w:themeShade="80"/>
          <w:sz w:val="72"/>
          <w:szCs w:val="72"/>
        </w:rPr>
        <w:br/>
      </w:r>
    </w:p>
    <w:p w14:paraId="05305D6C" w14:textId="77777777" w:rsidR="008C4E5C" w:rsidRDefault="008C4E5C" w:rsidP="008C4E5C">
      <w:pPr>
        <w:rPr>
          <w:rFonts w:ascii="ADLaM Display" w:hAnsi="ADLaM Display" w:cs="ADLaM Display"/>
          <w:color w:val="1F3864" w:themeColor="accent1" w:themeShade="80"/>
          <w:sz w:val="36"/>
          <w:szCs w:val="36"/>
        </w:rPr>
        <w:sectPr w:rsidR="008C4E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F7A839" w14:textId="0A182707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10. A child’s academic performance increases when parents are involved.</w:t>
      </w:r>
    </w:p>
    <w:p w14:paraId="628BD742" w14:textId="77777777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</w:p>
    <w:p w14:paraId="5BACEA95" w14:textId="5B9DF1E9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9. Volunteering feels good and sets a good example for our Patriots.</w:t>
      </w:r>
    </w:p>
    <w:p w14:paraId="2BB4D121" w14:textId="30266480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</w:p>
    <w:p w14:paraId="7502B405" w14:textId="55566497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8. Help shape and plan school events.</w:t>
      </w:r>
    </w:p>
    <w:p w14:paraId="4821BB32" w14:textId="77777777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</w:p>
    <w:p w14:paraId="06FFEC89" w14:textId="6E5DD2BD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7. Have your ideas heard! New perspectives make PVES even better.</w:t>
      </w:r>
    </w:p>
    <w:p w14:paraId="502F86F3" w14:textId="1F5295C3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</w:p>
    <w:p w14:paraId="52896C58" w14:textId="5411AD26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6. PTO is inclusive and open to all types of parents.</w:t>
      </w:r>
    </w:p>
    <w:p w14:paraId="4D23F929" w14:textId="60D1859A" w:rsidR="008C4E5C" w:rsidRDefault="008C4E5C" w:rsidP="008C4E5C">
      <w:pPr>
        <w:rPr>
          <w:rFonts w:ascii="ADLaM Display" w:hAnsi="ADLaM Display" w:cs="ADLaM Display"/>
          <w:color w:val="1F3864" w:themeColor="accent1" w:themeShade="80"/>
          <w:sz w:val="36"/>
          <w:szCs w:val="36"/>
        </w:rPr>
      </w:pPr>
    </w:p>
    <w:p w14:paraId="287534E1" w14:textId="452C7175" w:rsidR="008C4E5C" w:rsidRDefault="00B345F9" w:rsidP="008C4E5C">
      <w:pPr>
        <w:rPr>
          <w:rFonts w:ascii="ADLaM Display" w:hAnsi="ADLaM Display" w:cs="ADLaM Display"/>
          <w:color w:val="1F3864" w:themeColor="accent1" w:themeShade="80"/>
          <w:sz w:val="36"/>
          <w:szCs w:val="36"/>
        </w:rPr>
      </w:pPr>
      <w:r w:rsidRPr="00B345F9">
        <w:rPr>
          <w:rFonts w:ascii="ADLaM Display" w:hAnsi="ADLaM Display" w:cs="ADLaM Display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00FEFB" wp14:editId="5C0577EA">
            <wp:simplePos x="0" y="0"/>
            <wp:positionH relativeFrom="column">
              <wp:posOffset>3390900</wp:posOffset>
            </wp:positionH>
            <wp:positionV relativeFrom="page">
              <wp:posOffset>7626350</wp:posOffset>
            </wp:positionV>
            <wp:extent cx="1526540" cy="1526540"/>
            <wp:effectExtent l="0" t="0" r="0" b="0"/>
            <wp:wrapNone/>
            <wp:docPr id="1329292629" name="Picture 2" descr="A qr code on a white background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92629" name="Picture 2" descr="A qr code on a white background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9139D" w14:textId="4425ED0D" w:rsidR="00B345F9" w:rsidRDefault="00B345F9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</w:p>
    <w:p w14:paraId="60294C13" w14:textId="77777777" w:rsidR="00B345F9" w:rsidRDefault="00B345F9" w:rsidP="008C4E5C">
      <w:pPr>
        <w:rPr>
          <w:rFonts w:ascii="ADLaM Display" w:hAnsi="ADLaM Display" w:cs="ADLaM Display"/>
          <w:color w:val="1F3864" w:themeColor="accent1" w:themeShade="80"/>
          <w:sz w:val="40"/>
          <w:szCs w:val="40"/>
        </w:rPr>
      </w:pPr>
      <w:r w:rsidRPr="00B345F9">
        <w:rPr>
          <w:rFonts w:ascii="ADLaM Display" w:hAnsi="ADLaM Display" w:cs="ADLaM Display"/>
          <w:color w:val="1F3864" w:themeColor="accent1" w:themeShade="80"/>
          <w:sz w:val="40"/>
          <w:szCs w:val="40"/>
        </w:rPr>
        <w:t xml:space="preserve">Scan </w:t>
      </w:r>
      <w:r>
        <w:rPr>
          <w:rFonts w:ascii="ADLaM Display" w:hAnsi="ADLaM Display" w:cs="ADLaM Display"/>
          <w:color w:val="1F3864" w:themeColor="accent1" w:themeShade="80"/>
          <w:sz w:val="40"/>
          <w:szCs w:val="40"/>
        </w:rPr>
        <w:t xml:space="preserve">or click </w:t>
      </w:r>
      <w:r w:rsidRPr="00B345F9">
        <w:rPr>
          <w:rFonts w:ascii="ADLaM Display" w:hAnsi="ADLaM Display" w:cs="ADLaM Display"/>
          <w:color w:val="1F3864" w:themeColor="accent1" w:themeShade="80"/>
          <w:sz w:val="40"/>
          <w:szCs w:val="40"/>
        </w:rPr>
        <w:t xml:space="preserve">the QR Code or </w:t>
      </w:r>
      <w:proofErr w:type="gramStart"/>
      <w:r w:rsidRPr="00B345F9">
        <w:rPr>
          <w:rFonts w:ascii="ADLaM Display" w:hAnsi="ADLaM Display" w:cs="ADLaM Display"/>
          <w:color w:val="1F3864" w:themeColor="accent1" w:themeShade="80"/>
          <w:sz w:val="40"/>
          <w:szCs w:val="40"/>
        </w:rPr>
        <w:t>follow</w:t>
      </w:r>
      <w:proofErr w:type="gramEnd"/>
      <w:r w:rsidRPr="00B345F9">
        <w:rPr>
          <w:rFonts w:ascii="ADLaM Display" w:hAnsi="ADLaM Display" w:cs="ADLaM Display"/>
          <w:color w:val="1F3864" w:themeColor="accent1" w:themeShade="80"/>
          <w:sz w:val="40"/>
          <w:szCs w:val="40"/>
        </w:rPr>
        <w:t xml:space="preserve"> </w:t>
      </w:r>
    </w:p>
    <w:p w14:paraId="5F06ED00" w14:textId="20BBD00D" w:rsidR="00B345F9" w:rsidRPr="00B345F9" w:rsidRDefault="00BA7E72" w:rsidP="008C4E5C">
      <w:pPr>
        <w:rPr>
          <w:rFonts w:ascii="ADLaM Display" w:hAnsi="ADLaM Display" w:cs="ADLaM Display"/>
          <w:color w:val="1F3864" w:themeColor="accent1" w:themeShade="80"/>
          <w:sz w:val="40"/>
          <w:szCs w:val="40"/>
        </w:rPr>
      </w:pPr>
      <w:hyperlink r:id="rId8" w:history="1">
        <w:r w:rsidR="00B345F9" w:rsidRPr="00B345F9">
          <w:rPr>
            <w:rStyle w:val="Hyperlink"/>
            <w:rFonts w:ascii="ADLaM Display" w:hAnsi="ADLaM Display" w:cs="ADLaM Display"/>
            <w:color w:val="023160" w:themeColor="hyperlink" w:themeShade="80"/>
            <w:sz w:val="40"/>
            <w:szCs w:val="40"/>
          </w:rPr>
          <w:t>this link</w:t>
        </w:r>
      </w:hyperlink>
      <w:r w:rsidR="00B345F9">
        <w:rPr>
          <w:rFonts w:ascii="ADLaM Display" w:hAnsi="ADLaM Display" w:cs="ADLaM Display"/>
          <w:color w:val="1F3864" w:themeColor="accent1" w:themeShade="80"/>
          <w:sz w:val="40"/>
          <w:szCs w:val="40"/>
        </w:rPr>
        <w:t xml:space="preserve"> to get started!</w:t>
      </w:r>
    </w:p>
    <w:p w14:paraId="7768B533" w14:textId="1F1AB7B9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5. You are supporting your child, their school, and the community.</w:t>
      </w:r>
    </w:p>
    <w:p w14:paraId="209CCA7D" w14:textId="77777777" w:rsidR="008C4E5C" w:rsidRDefault="008C4E5C" w:rsidP="008C4E5C">
      <w:pPr>
        <w:rPr>
          <w:rFonts w:ascii="ADLaM Display" w:hAnsi="ADLaM Display" w:cs="ADLaM Display"/>
          <w:color w:val="1F3864" w:themeColor="accent1" w:themeShade="80"/>
          <w:sz w:val="36"/>
          <w:szCs w:val="36"/>
        </w:rPr>
      </w:pPr>
    </w:p>
    <w:p w14:paraId="34BCBF86" w14:textId="6CE172C5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4. Meet other families and get to know your child’s classmates.</w:t>
      </w:r>
    </w:p>
    <w:p w14:paraId="42904C75" w14:textId="77777777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</w:p>
    <w:p w14:paraId="746286CE" w14:textId="50D448E5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3. No donation or gift of time is too small.</w:t>
      </w:r>
    </w:p>
    <w:p w14:paraId="6597B25C" w14:textId="548E2DDF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</w:p>
    <w:p w14:paraId="78BA122A" w14:textId="0B3CAF26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2. Be in the know about district and school news.</w:t>
      </w:r>
    </w:p>
    <w:p w14:paraId="15B132EC" w14:textId="721255BC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</w:p>
    <w:p w14:paraId="6E1244F5" w14:textId="377D4ACB" w:rsidR="008C4E5C" w:rsidRPr="00B345F9" w:rsidRDefault="008C4E5C" w:rsidP="008C4E5C">
      <w:pPr>
        <w:rPr>
          <w:rFonts w:ascii="ADLaM Display" w:hAnsi="ADLaM Display" w:cs="ADLaM Display"/>
          <w:color w:val="1F3864" w:themeColor="accent1" w:themeShade="80"/>
          <w:sz w:val="32"/>
          <w:szCs w:val="32"/>
        </w:rPr>
      </w:pPr>
      <w:r w:rsidRPr="00B345F9">
        <w:rPr>
          <w:rFonts w:ascii="ADLaM Display" w:hAnsi="ADLaM Display" w:cs="ADLaM Display"/>
          <w:color w:val="1F3864" w:themeColor="accent1" w:themeShade="80"/>
          <w:sz w:val="32"/>
          <w:szCs w:val="32"/>
        </w:rPr>
        <w:t>1. Get to know PVES teachers and staff.</w:t>
      </w:r>
    </w:p>
    <w:sectPr w:rsidR="008C4E5C" w:rsidRPr="00B345F9" w:rsidSect="008C4E5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75EB7"/>
    <w:multiLevelType w:val="hybridMultilevel"/>
    <w:tmpl w:val="9140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E2E8B"/>
    <w:multiLevelType w:val="hybridMultilevel"/>
    <w:tmpl w:val="BF222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9615">
    <w:abstractNumId w:val="1"/>
  </w:num>
  <w:num w:numId="2" w16cid:durableId="112978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C"/>
    <w:rsid w:val="008C4E5C"/>
    <w:rsid w:val="009520DD"/>
    <w:rsid w:val="00B345F9"/>
    <w:rsid w:val="00C007FE"/>
    <w:rsid w:val="00F1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1C33"/>
  <w15:chartTrackingRefBased/>
  <w15:docId w15:val="{AE632B4E-1EE7-6040-B1F5-D049CEEB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kIJi-qWCDd3imjH4aL1O-2MzpcDiAkrhdHfka4knzZSLypA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kIJi-qWCDd3imjH4aL1O-2MzpcDiAkrhdHfka4knzZSLypA/viewform?usp=sf_li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(Student)Theodore Wright</dc:creator>
  <cp:keywords/>
  <dc:description/>
  <cp:lastModifiedBy>Melissa A. Dunn</cp:lastModifiedBy>
  <cp:revision>2</cp:revision>
  <dcterms:created xsi:type="dcterms:W3CDTF">2023-08-01T12:12:00Z</dcterms:created>
  <dcterms:modified xsi:type="dcterms:W3CDTF">2023-08-01T12:12:00Z</dcterms:modified>
</cp:coreProperties>
</file>